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华文仿宋" w:hAnsi="华文仿宋" w:eastAsia="华文仿宋"/>
          <w:b/>
          <w:bCs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2023年黑龙江省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智慧企业建设创新实践案例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color w:val="000000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申报表</w:t>
      </w:r>
    </w:p>
    <w:tbl>
      <w:tblPr>
        <w:tblStyle w:val="5"/>
        <w:tblW w:w="906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2"/>
        <w:gridCol w:w="1363"/>
        <w:gridCol w:w="74"/>
        <w:gridCol w:w="205"/>
        <w:gridCol w:w="1891"/>
        <w:gridCol w:w="1646"/>
        <w:gridCol w:w="161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2" w:type="dxa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  <w:t>案例名称</w:t>
            </w:r>
          </w:p>
        </w:tc>
        <w:tc>
          <w:tcPr>
            <w:tcW w:w="6793" w:type="dxa"/>
            <w:gridSpan w:val="6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2" w:type="dxa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_GB2312" w:eastAsia="仿宋_GB2312" w:cs="楷体_GB2312"/>
                <w:b/>
                <w:bCs/>
                <w:color w:val="000000"/>
                <w:sz w:val="28"/>
                <w:szCs w:val="28"/>
              </w:rPr>
              <w:t>申报单位名称</w:t>
            </w:r>
          </w:p>
        </w:tc>
        <w:tc>
          <w:tcPr>
            <w:tcW w:w="6793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2272" w:type="dxa"/>
            <w:vMerge w:val="restart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  <w:t>案例类型</w:t>
            </w:r>
          </w:p>
        </w:tc>
        <w:tc>
          <w:tcPr>
            <w:tcW w:w="164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eastAsia="zh-CN"/>
              </w:rPr>
              <w:t>通用案例</w:t>
            </w:r>
          </w:p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eastAsia="zh-CN"/>
              </w:rPr>
              <w:t>（必填）</w:t>
            </w:r>
          </w:p>
        </w:tc>
        <w:tc>
          <w:tcPr>
            <w:tcW w:w="515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□行业融合创新类  □企业经营管理类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□企业数字基础设施类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□数字技术创新类  □解决方案类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2272" w:type="dxa"/>
            <w:vMerge w:val="continue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</w:pPr>
          </w:p>
        </w:tc>
        <w:tc>
          <w:tcPr>
            <w:tcW w:w="164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eastAsia="zh-CN"/>
              </w:rPr>
              <w:t>专题案例</w:t>
            </w:r>
          </w:p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eastAsia="zh-CN"/>
              </w:rPr>
              <w:t>（选填）</w:t>
            </w:r>
          </w:p>
        </w:tc>
        <w:tc>
          <w:tcPr>
            <w:tcW w:w="515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□新一代人工智能技术应用类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□数据要素价值挖掘类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□“双化协同”创新类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2" w:type="dxa"/>
            <w:vMerge w:val="restart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  <w:t>申报单位</w:t>
            </w:r>
          </w:p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2096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>职务（部门）</w:t>
            </w:r>
          </w:p>
        </w:tc>
        <w:tc>
          <w:tcPr>
            <w:tcW w:w="1646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 xml:space="preserve">电 </w:t>
            </w:r>
            <w:r>
              <w:rPr>
                <w:rFonts w:ascii="仿宋_GB2312" w:hAnsi="楷体_GB2312" w:eastAsia="仿宋_GB2312" w:cs="楷体_GB2312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>话</w:t>
            </w:r>
          </w:p>
        </w:tc>
        <w:tc>
          <w:tcPr>
            <w:tcW w:w="161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>电子邮箱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2" w:type="dxa"/>
            <w:vMerge w:val="continue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096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2272" w:type="dxa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  <w:t>单位意见</w:t>
            </w:r>
          </w:p>
        </w:tc>
        <w:tc>
          <w:tcPr>
            <w:tcW w:w="6793" w:type="dxa"/>
            <w:gridSpan w:val="6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1080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单位盖章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480" w:lineRule="exact"/>
              <w:ind w:right="1077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年   月   日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2" w:type="dxa"/>
            <w:vMerge w:val="restart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  <w:t>推荐单位</w:t>
            </w:r>
          </w:p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363" w:type="dxa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2170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>职务（部门）</w:t>
            </w:r>
          </w:p>
        </w:tc>
        <w:tc>
          <w:tcPr>
            <w:tcW w:w="1646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 xml:space="preserve">电 </w:t>
            </w:r>
            <w:r>
              <w:rPr>
                <w:rFonts w:ascii="仿宋_GB2312" w:hAnsi="楷体_GB2312" w:eastAsia="仿宋_GB2312" w:cs="楷体_GB2312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>话</w:t>
            </w:r>
          </w:p>
        </w:tc>
        <w:tc>
          <w:tcPr>
            <w:tcW w:w="161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_GB2312" w:eastAsia="仿宋_GB2312" w:cs="楷体_GB2312"/>
                <w:bCs/>
                <w:color w:val="000000"/>
                <w:sz w:val="28"/>
                <w:szCs w:val="28"/>
              </w:rPr>
              <w:t>电子邮箱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2" w:type="dxa"/>
            <w:vMerge w:val="continue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70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  <w:jc w:val="center"/>
        </w:trPr>
        <w:tc>
          <w:tcPr>
            <w:tcW w:w="2272" w:type="dxa"/>
            <w:vAlign w:val="center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sz w:val="28"/>
                <w:szCs w:val="28"/>
                <w:lang w:eastAsia="zh-CN"/>
              </w:rPr>
              <w:t>推荐单位意见</w:t>
            </w:r>
          </w:p>
        </w:tc>
        <w:tc>
          <w:tcPr>
            <w:tcW w:w="6793" w:type="dxa"/>
            <w:gridSpan w:val="6"/>
            <w:vAlign w:val="top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1080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申报单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位盖章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   月   日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-webkit-standard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yYTAzY2FiM2JiMGI0OTY5MWFhOTIzOGM4NjY2YTYifQ=="/>
  </w:docVars>
  <w:rsids>
    <w:rsidRoot w:val="00000000"/>
    <w:rsid w:val="07054876"/>
    <w:rsid w:val="09F974C7"/>
    <w:rsid w:val="186D0EF0"/>
    <w:rsid w:val="2623611E"/>
    <w:rsid w:val="276132FB"/>
    <w:rsid w:val="2AAC0AF9"/>
    <w:rsid w:val="31E26E88"/>
    <w:rsid w:val="36000F33"/>
    <w:rsid w:val="3649101F"/>
    <w:rsid w:val="3E36327E"/>
    <w:rsid w:val="49262B07"/>
    <w:rsid w:val="4A950D0F"/>
    <w:rsid w:val="4AB9714B"/>
    <w:rsid w:val="4CA4533B"/>
    <w:rsid w:val="50B37EB5"/>
    <w:rsid w:val="52762C05"/>
    <w:rsid w:val="52B15923"/>
    <w:rsid w:val="530618E0"/>
    <w:rsid w:val="564811E5"/>
    <w:rsid w:val="5CA668B5"/>
    <w:rsid w:val="76C3295B"/>
    <w:rsid w:val="78581291"/>
    <w:rsid w:val="79FF6B82"/>
    <w:rsid w:val="7BCC5D0F"/>
    <w:rsid w:val="7CC7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kern w:val="0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0"/>
    <w:pPr>
      <w:widowControl/>
      <w:autoSpaceDE w:val="0"/>
      <w:autoSpaceDN w:val="0"/>
      <w:spacing w:before="0" w:after="0" w:line="240" w:lineRule="auto"/>
      <w:ind w:left="0" w:right="0" w:firstLine="420" w:firstLineChars="200"/>
      <w:jc w:val="left"/>
    </w:pPr>
    <w:rPr>
      <w:rFonts w:ascii="仿宋" w:hAnsi="仿宋" w:eastAsia="等线" w:cs="仿宋"/>
      <w:kern w:val="0"/>
      <w:sz w:val="24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203</Words>
  <Characters>206</Characters>
  <Lines>0</Lines>
  <Paragraphs>0</Paragraphs>
  <TotalTime>12</TotalTime>
  <ScaleCrop>false</ScaleCrop>
  <LinksUpToDate>false</LinksUpToDate>
  <CharactersWithSpaces>265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陈靖涵</cp:lastModifiedBy>
  <cp:lastPrinted>2023-03-31T05:49:00Z</cp:lastPrinted>
  <dcterms:modified xsi:type="dcterms:W3CDTF">2023-03-31T09:01:48Z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0408982E5F2D4BDA980C60C2DEF57FA2</vt:lpwstr>
  </property>
</Properties>
</file>